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A04" w:rsidRPr="00511894" w:rsidRDefault="00DD2A04" w:rsidP="00A0108F">
      <w:pPr>
        <w:tabs>
          <w:tab w:val="left" w:pos="2625"/>
        </w:tabs>
        <w:spacing w:line="520" w:lineRule="exact"/>
        <w:ind w:left="1" w:firstLineChars="200" w:firstLine="721"/>
        <w:jc w:val="center"/>
        <w:rPr>
          <w:rFonts w:ascii="华文中宋" w:eastAsia="华文中宋" w:hAnsi="华文中宋"/>
          <w:b/>
          <w:sz w:val="36"/>
          <w:szCs w:val="36"/>
        </w:rPr>
      </w:pPr>
      <w:r w:rsidRPr="00511894">
        <w:rPr>
          <w:rFonts w:ascii="华文中宋" w:eastAsia="华文中宋" w:hAnsi="华文中宋" w:hint="eastAsia"/>
          <w:b/>
          <w:sz w:val="36"/>
          <w:szCs w:val="36"/>
        </w:rPr>
        <w:t>中国石油大学（华东）</w:t>
      </w:r>
    </w:p>
    <w:p w:rsidR="00DD2A04" w:rsidRPr="00511894" w:rsidRDefault="00DD2A04" w:rsidP="00A0108F">
      <w:pPr>
        <w:tabs>
          <w:tab w:val="left" w:pos="2625"/>
        </w:tabs>
        <w:spacing w:line="520" w:lineRule="exact"/>
        <w:ind w:left="1" w:firstLineChars="200" w:firstLine="721"/>
        <w:jc w:val="center"/>
        <w:rPr>
          <w:rFonts w:ascii="华文中宋" w:eastAsia="华文中宋" w:hAnsi="华文中宋"/>
          <w:b/>
          <w:sz w:val="36"/>
          <w:szCs w:val="36"/>
        </w:rPr>
      </w:pPr>
      <w:r w:rsidRPr="00511894">
        <w:rPr>
          <w:rFonts w:ascii="华文中宋" w:eastAsia="华文中宋" w:hAnsi="华文中宋" w:hint="eastAsia"/>
          <w:b/>
          <w:sz w:val="36"/>
          <w:szCs w:val="36"/>
        </w:rPr>
        <w:t>201</w:t>
      </w:r>
      <w:r w:rsidR="001A4AB8">
        <w:rPr>
          <w:rFonts w:ascii="华文中宋" w:eastAsia="华文中宋" w:hAnsi="华文中宋"/>
          <w:b/>
          <w:sz w:val="36"/>
          <w:szCs w:val="36"/>
        </w:rPr>
        <w:t>8</w:t>
      </w:r>
      <w:r w:rsidRPr="00511894">
        <w:rPr>
          <w:rFonts w:ascii="华文中宋" w:eastAsia="华文中宋" w:hAnsi="华文中宋" w:hint="eastAsia"/>
          <w:b/>
          <w:sz w:val="36"/>
          <w:szCs w:val="36"/>
        </w:rPr>
        <w:t>年青年教师教学比赛评分标准</w:t>
      </w:r>
    </w:p>
    <w:p w:rsidR="00DD2A04" w:rsidRPr="003973C0" w:rsidRDefault="00DD2A04" w:rsidP="003973C0">
      <w:pPr>
        <w:tabs>
          <w:tab w:val="left" w:pos="2625"/>
        </w:tabs>
        <w:spacing w:line="520" w:lineRule="exact"/>
        <w:jc w:val="center"/>
        <w:rPr>
          <w:rFonts w:ascii="仿宋_GB2312" w:eastAsia="仿宋_GB2312" w:hAnsi="宋体"/>
          <w:b/>
          <w:sz w:val="28"/>
          <w:szCs w:val="28"/>
        </w:rPr>
      </w:pPr>
    </w:p>
    <w:tbl>
      <w:tblPr>
        <w:tblW w:w="828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2"/>
        <w:gridCol w:w="1285"/>
        <w:gridCol w:w="5311"/>
        <w:gridCol w:w="850"/>
      </w:tblGrid>
      <w:tr w:rsidR="003973C0" w:rsidRPr="002544CF" w:rsidTr="006D3DA2">
        <w:trPr>
          <w:trHeight w:val="794"/>
          <w:jc w:val="center"/>
        </w:trPr>
        <w:tc>
          <w:tcPr>
            <w:tcW w:w="842" w:type="dxa"/>
            <w:vAlign w:val="center"/>
          </w:tcPr>
          <w:p w:rsidR="003973C0" w:rsidRPr="002544CF" w:rsidRDefault="003973C0" w:rsidP="00AB6FF4">
            <w:pPr>
              <w:spacing w:line="300" w:lineRule="exact"/>
              <w:jc w:val="center"/>
              <w:rPr>
                <w:rFonts w:ascii="黑体" w:eastAsia="黑体"/>
                <w:kern w:val="0"/>
                <w:szCs w:val="28"/>
              </w:rPr>
            </w:pPr>
            <w:r w:rsidRPr="002544CF">
              <w:rPr>
                <w:rFonts w:ascii="黑体" w:eastAsia="黑体" w:hAnsi="宋体" w:hint="eastAsia"/>
                <w:kern w:val="0"/>
                <w:szCs w:val="28"/>
              </w:rPr>
              <w:t>项目</w:t>
            </w:r>
          </w:p>
        </w:tc>
        <w:tc>
          <w:tcPr>
            <w:tcW w:w="6596" w:type="dxa"/>
            <w:gridSpan w:val="2"/>
            <w:vAlign w:val="center"/>
          </w:tcPr>
          <w:p w:rsidR="003973C0" w:rsidRPr="002544CF" w:rsidRDefault="003973C0" w:rsidP="004C56A2">
            <w:pPr>
              <w:spacing w:line="300" w:lineRule="exact"/>
              <w:jc w:val="center"/>
              <w:rPr>
                <w:rFonts w:ascii="黑体" w:eastAsia="黑体"/>
                <w:kern w:val="0"/>
                <w:szCs w:val="28"/>
              </w:rPr>
            </w:pPr>
            <w:bookmarkStart w:id="0" w:name="_GoBack"/>
            <w:bookmarkEnd w:id="0"/>
            <w:r w:rsidRPr="002544CF">
              <w:rPr>
                <w:rFonts w:ascii="黑体" w:eastAsia="黑体" w:hAnsi="宋体" w:hint="eastAsia"/>
                <w:kern w:val="0"/>
                <w:szCs w:val="28"/>
              </w:rPr>
              <w:t>评测</w:t>
            </w:r>
            <w:r w:rsidR="004C56A2">
              <w:rPr>
                <w:rFonts w:ascii="黑体" w:eastAsia="黑体" w:hAnsi="宋体" w:hint="eastAsia"/>
                <w:kern w:val="0"/>
                <w:szCs w:val="28"/>
              </w:rPr>
              <w:t>标准</w:t>
            </w:r>
          </w:p>
        </w:tc>
        <w:tc>
          <w:tcPr>
            <w:tcW w:w="850" w:type="dxa"/>
            <w:vAlign w:val="center"/>
          </w:tcPr>
          <w:p w:rsidR="003973C0" w:rsidRPr="002544CF" w:rsidRDefault="003973C0" w:rsidP="00AB6FF4">
            <w:pPr>
              <w:spacing w:line="300" w:lineRule="exact"/>
              <w:jc w:val="center"/>
              <w:rPr>
                <w:rFonts w:ascii="黑体" w:eastAsia="黑体"/>
                <w:kern w:val="0"/>
                <w:szCs w:val="28"/>
              </w:rPr>
            </w:pPr>
            <w:r w:rsidRPr="002544CF">
              <w:rPr>
                <w:rFonts w:ascii="黑体" w:eastAsia="黑体" w:hAnsi="宋体" w:hint="eastAsia"/>
                <w:kern w:val="0"/>
                <w:szCs w:val="28"/>
              </w:rPr>
              <w:t>分值</w:t>
            </w:r>
          </w:p>
        </w:tc>
      </w:tr>
      <w:tr w:rsidR="000B1290" w:rsidRPr="002544CF" w:rsidTr="00A2325A">
        <w:trPr>
          <w:trHeight w:hRule="exact" w:val="425"/>
          <w:jc w:val="center"/>
        </w:trPr>
        <w:tc>
          <w:tcPr>
            <w:tcW w:w="842" w:type="dxa"/>
            <w:vMerge w:val="restart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黑体" w:eastAsia="黑体" w:hAnsi="宋体" w:hint="eastAsia"/>
                <w:kern w:val="0"/>
                <w:szCs w:val="28"/>
              </w:rPr>
              <w:t>教案评比</w:t>
            </w:r>
            <w:r>
              <w:rPr>
                <w:rFonts w:ascii="黑体" w:eastAsia="黑体" w:hAnsi="宋体"/>
                <w:kern w:val="0"/>
                <w:szCs w:val="28"/>
              </w:rPr>
              <w:t>15</w:t>
            </w:r>
            <w:r w:rsidRPr="003973C0">
              <w:rPr>
                <w:rFonts w:ascii="黑体" w:eastAsia="黑体" w:hAnsi="宋体" w:hint="eastAsia"/>
                <w:kern w:val="0"/>
                <w:szCs w:val="28"/>
              </w:rPr>
              <w:t>分</w:t>
            </w:r>
          </w:p>
        </w:tc>
        <w:tc>
          <w:tcPr>
            <w:tcW w:w="1285" w:type="dxa"/>
            <w:vMerge w:val="restart"/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 w:hint="eastAsia"/>
                <w:kern w:val="0"/>
                <w:szCs w:val="21"/>
              </w:rPr>
            </w:pPr>
            <w:r w:rsidRPr="000B1290">
              <w:rPr>
                <w:rFonts w:ascii="仿宋_GB2312" w:eastAsia="仿宋_GB2312" w:hint="eastAsia"/>
                <w:kern w:val="0"/>
                <w:szCs w:val="21"/>
              </w:rPr>
              <w:t>教学目标</w:t>
            </w:r>
          </w:p>
          <w:p w:rsid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 w:rsidRPr="000B1290">
              <w:rPr>
                <w:rFonts w:ascii="仿宋_GB2312" w:eastAsia="仿宋_GB2312" w:hint="eastAsia"/>
                <w:kern w:val="0"/>
                <w:szCs w:val="21"/>
              </w:rPr>
              <w:t>设计</w:t>
            </w:r>
          </w:p>
          <w:p w:rsidR="00CF220B" w:rsidRPr="000B1290" w:rsidRDefault="00CF220B" w:rsidP="000B1290">
            <w:pPr>
              <w:spacing w:line="300" w:lineRule="exact"/>
              <w:jc w:val="center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3.5分</w:t>
            </w:r>
          </w:p>
        </w:tc>
        <w:tc>
          <w:tcPr>
            <w:tcW w:w="5311" w:type="dxa"/>
            <w:tcBorders>
              <w:bottom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60" w:lineRule="auto"/>
              <w:rPr>
                <w:rFonts w:ascii="仿宋_GB2312" w:eastAsia="仿宋_GB2312" w:hAnsi="宋体" w:hint="eastAsia"/>
                <w:szCs w:val="21"/>
              </w:rPr>
            </w:pPr>
            <w:r w:rsidRPr="000B1290">
              <w:rPr>
                <w:rFonts w:ascii="仿宋_GB2312" w:eastAsia="仿宋_GB2312" w:hAnsi="宋体" w:hint="eastAsia"/>
                <w:szCs w:val="21"/>
              </w:rPr>
              <w:t>教学目标明确、思路清晰，符合课程基本要求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A2325A">
        <w:trPr>
          <w:trHeight w:val="398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290" w:rsidRPr="000B1290" w:rsidRDefault="000B1290" w:rsidP="00CF220B">
            <w:pPr>
              <w:spacing w:line="300" w:lineRule="exact"/>
              <w:rPr>
                <w:rFonts w:ascii="仿宋_GB2312" w:eastAsia="仿宋_GB2312" w:hAnsi="宋体" w:hint="eastAsia"/>
                <w:szCs w:val="21"/>
              </w:rPr>
            </w:pPr>
            <w:r w:rsidRPr="00CF220B">
              <w:rPr>
                <w:rFonts w:ascii="仿宋_GB2312" w:eastAsia="仿宋_GB2312" w:hint="eastAsia"/>
                <w:kern w:val="0"/>
                <w:szCs w:val="28"/>
              </w:rPr>
              <w:t>重点、难点、要点阐述清楚、详略得当，知识点安排有系统性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2</w:t>
            </w:r>
          </w:p>
        </w:tc>
      </w:tr>
      <w:tr w:rsidR="000B1290" w:rsidRPr="002544CF" w:rsidTr="00AE6775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 w:hAnsi="宋体" w:hint="eastAsia"/>
                <w:kern w:val="0"/>
                <w:szCs w:val="21"/>
              </w:rPr>
            </w:pPr>
            <w:r w:rsidRPr="000B1290">
              <w:rPr>
                <w:rFonts w:ascii="仿宋_GB2312" w:eastAsia="仿宋_GB2312" w:hAnsi="宋体" w:hint="eastAsia"/>
                <w:kern w:val="0"/>
                <w:szCs w:val="21"/>
              </w:rPr>
              <w:t>教学模式</w:t>
            </w:r>
          </w:p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1"/>
              </w:rPr>
            </w:pPr>
            <w:r w:rsidRPr="000B1290">
              <w:rPr>
                <w:rFonts w:ascii="仿宋_GB2312" w:eastAsia="仿宋_GB2312" w:hAnsi="宋体" w:hint="eastAsia"/>
                <w:kern w:val="0"/>
                <w:szCs w:val="21"/>
              </w:rPr>
              <w:t>设计</w:t>
            </w:r>
          </w:p>
          <w:p w:rsidR="000B1290" w:rsidRPr="000B1290" w:rsidRDefault="00CF220B" w:rsidP="00CF220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  <w:r>
              <w:rPr>
                <w:rFonts w:ascii="仿宋_GB2312" w:eastAsia="仿宋_GB2312" w:hAnsi="宋体"/>
                <w:kern w:val="0"/>
                <w:szCs w:val="21"/>
              </w:rPr>
              <w:t>7</w:t>
            </w:r>
            <w:r w:rsidR="000B1290" w:rsidRPr="000B1290">
              <w:rPr>
                <w:rFonts w:ascii="仿宋_GB2312" w:eastAsia="仿宋_GB2312" w:hAnsi="宋体" w:hint="eastAsia"/>
                <w:kern w:val="0"/>
                <w:szCs w:val="21"/>
              </w:rPr>
              <w:t>分</w:t>
            </w: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60" w:lineRule="auto"/>
              <w:rPr>
                <w:rFonts w:ascii="仿宋_GB2312" w:eastAsia="仿宋_GB2312" w:hAnsi="宋体" w:hint="eastAsia"/>
                <w:szCs w:val="21"/>
              </w:rPr>
            </w:pPr>
            <w:r w:rsidRPr="000B1290">
              <w:rPr>
                <w:rFonts w:ascii="仿宋_GB2312" w:eastAsia="仿宋_GB2312" w:hAnsi="宋体" w:hint="eastAsia"/>
                <w:szCs w:val="21"/>
              </w:rPr>
              <w:t>能根据每一章节特点写出教学内容，并设计教学模式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</w:t>
            </w:r>
          </w:p>
        </w:tc>
      </w:tr>
      <w:tr w:rsidR="000B1290" w:rsidRPr="002544CF" w:rsidTr="00AE6775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tcBorders>
              <w:top w:val="single" w:sz="4" w:space="0" w:color="auto"/>
            </w:tcBorders>
            <w:vAlign w:val="center"/>
          </w:tcPr>
          <w:p w:rsidR="000B1290" w:rsidRPr="000B1290" w:rsidRDefault="000B1290" w:rsidP="00CF220B">
            <w:pPr>
              <w:spacing w:line="300" w:lineRule="exact"/>
              <w:rPr>
                <w:rFonts w:ascii="仿宋_GB2312" w:eastAsia="仿宋_GB2312" w:hAnsi="宋体" w:hint="eastAsia"/>
                <w:szCs w:val="21"/>
              </w:rPr>
            </w:pPr>
            <w:r w:rsidRPr="00CF220B">
              <w:rPr>
                <w:rFonts w:ascii="仿宋_GB2312" w:eastAsia="仿宋_GB2312" w:hint="eastAsia"/>
                <w:kern w:val="0"/>
                <w:szCs w:val="28"/>
              </w:rPr>
              <w:t>教学内容完整严密，各教学环节安排得当，时间分配合理科学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AE6775">
        <w:trPr>
          <w:trHeight w:val="68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tcBorders>
              <w:bottom w:val="single" w:sz="4" w:space="0" w:color="auto"/>
            </w:tcBorders>
            <w:vAlign w:val="center"/>
          </w:tcPr>
          <w:p w:rsidR="000B1290" w:rsidRPr="000B1290" w:rsidRDefault="000B1290" w:rsidP="00CF220B">
            <w:pPr>
              <w:spacing w:line="300" w:lineRule="exact"/>
              <w:rPr>
                <w:rFonts w:ascii="仿宋_GB2312" w:eastAsia="仿宋_GB2312" w:hAnsi="宋体" w:cs="仿宋_GB2312" w:hint="eastAsia"/>
                <w:spacing w:val="-1"/>
                <w:szCs w:val="21"/>
              </w:rPr>
            </w:pPr>
            <w:r w:rsidRPr="00CF220B">
              <w:rPr>
                <w:rFonts w:ascii="仿宋_GB2312" w:eastAsia="仿宋_GB2312" w:hint="eastAsia"/>
                <w:kern w:val="0"/>
                <w:szCs w:val="28"/>
              </w:rPr>
              <w:t>拟采用教学方法得当，新颖独特，注重启发性和研究性，留有师生互动余地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AE6775">
        <w:trPr>
          <w:trHeight w:val="41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290" w:rsidRPr="000B1290" w:rsidRDefault="000B1290" w:rsidP="00CF220B">
            <w:pPr>
              <w:spacing w:line="300" w:lineRule="exact"/>
              <w:rPr>
                <w:rFonts w:ascii="仿宋_GB2312" w:eastAsia="仿宋_GB2312" w:hAnsi="宋体" w:hint="eastAsia"/>
                <w:szCs w:val="21"/>
              </w:rPr>
            </w:pPr>
            <w:r w:rsidRPr="00CF220B">
              <w:rPr>
                <w:rFonts w:ascii="仿宋_GB2312" w:eastAsia="仿宋_GB2312" w:hint="eastAsia"/>
                <w:kern w:val="0"/>
                <w:szCs w:val="28"/>
              </w:rPr>
              <w:t>重视多种教学手段的设计运用，能结合教学内容与学科特点，合理选择教具、实验、多媒体等适当的教学手段辅助教学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CF220B">
        <w:trPr>
          <w:trHeight w:val="659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tcBorders>
              <w:bottom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B1290" w:rsidRPr="000B1290" w:rsidRDefault="000B1290" w:rsidP="00CF220B">
            <w:pPr>
              <w:spacing w:line="300" w:lineRule="exact"/>
              <w:rPr>
                <w:rFonts w:ascii="仿宋_GB2312" w:eastAsia="仿宋_GB2312" w:hAnsi="宋体" w:hint="eastAsia"/>
                <w:szCs w:val="21"/>
              </w:rPr>
            </w:pPr>
            <w:r w:rsidRPr="00CF220B">
              <w:rPr>
                <w:rFonts w:ascii="仿宋_GB2312" w:eastAsia="仿宋_GB2312" w:hint="eastAsia"/>
                <w:kern w:val="0"/>
                <w:szCs w:val="28"/>
              </w:rPr>
              <w:t>有板书安排，有上课提问的设置，有与学生互动的设计，有辅导、答疑的问题与难点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0B1290">
        <w:trPr>
          <w:trHeight w:val="41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60" w:lineRule="auto"/>
              <w:jc w:val="center"/>
              <w:rPr>
                <w:rFonts w:ascii="仿宋_GB2312" w:eastAsia="仿宋_GB2312" w:hAnsi="宋体" w:hint="eastAsia"/>
                <w:szCs w:val="21"/>
              </w:rPr>
            </w:pPr>
            <w:r w:rsidRPr="000B1290">
              <w:rPr>
                <w:rFonts w:ascii="仿宋_GB2312" w:eastAsia="仿宋_GB2312" w:hAnsi="宋体" w:hint="eastAsia"/>
                <w:szCs w:val="21"/>
              </w:rPr>
              <w:t>其他</w:t>
            </w:r>
          </w:p>
          <w:p w:rsidR="000B1290" w:rsidRPr="000B1290" w:rsidRDefault="00CF220B" w:rsidP="000B1290">
            <w:pPr>
              <w:spacing w:line="300" w:lineRule="exact"/>
              <w:jc w:val="center"/>
              <w:rPr>
                <w:rFonts w:ascii="仿宋_GB2312" w:eastAsia="仿宋_GB2312" w:hint="eastAsia"/>
                <w:kern w:val="0"/>
                <w:szCs w:val="21"/>
              </w:rPr>
            </w:pPr>
            <w:r>
              <w:rPr>
                <w:rFonts w:ascii="仿宋_GB2312" w:eastAsia="仿宋_GB2312" w:hint="eastAsia"/>
                <w:kern w:val="0"/>
                <w:szCs w:val="21"/>
              </w:rPr>
              <w:t>4</w:t>
            </w:r>
            <w:r>
              <w:rPr>
                <w:rFonts w:ascii="仿宋_GB2312" w:eastAsia="仿宋_GB2312"/>
                <w:kern w:val="0"/>
                <w:szCs w:val="21"/>
              </w:rPr>
              <w:t>.5</w:t>
            </w:r>
            <w:r>
              <w:rPr>
                <w:rFonts w:ascii="仿宋_GB2312" w:eastAsia="仿宋_GB2312" w:hint="eastAsia"/>
                <w:kern w:val="0"/>
                <w:szCs w:val="21"/>
              </w:rPr>
              <w:t>分</w:t>
            </w:r>
          </w:p>
        </w:tc>
        <w:tc>
          <w:tcPr>
            <w:tcW w:w="5311" w:type="dxa"/>
            <w:tcBorders>
              <w:top w:val="single" w:sz="4" w:space="0" w:color="auto"/>
            </w:tcBorders>
            <w:vAlign w:val="center"/>
          </w:tcPr>
          <w:p w:rsidR="000B1290" w:rsidRPr="000B1290" w:rsidRDefault="000B1290" w:rsidP="000B1290">
            <w:pPr>
              <w:spacing w:line="360" w:lineRule="auto"/>
              <w:rPr>
                <w:rFonts w:ascii="仿宋_GB2312" w:eastAsia="仿宋_GB2312" w:hAnsi="宋体" w:hint="eastAsia"/>
                <w:szCs w:val="21"/>
              </w:rPr>
            </w:pPr>
            <w:r w:rsidRPr="000B1290">
              <w:rPr>
                <w:rFonts w:ascii="仿宋_GB2312" w:eastAsia="仿宋_GB2312" w:hAnsi="宋体" w:hint="eastAsia"/>
                <w:szCs w:val="21"/>
              </w:rPr>
              <w:t>教案完整、内容丰富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3</w:t>
            </w:r>
          </w:p>
        </w:tc>
      </w:tr>
      <w:tr w:rsidR="000B1290" w:rsidRPr="002544CF" w:rsidTr="00CF220B">
        <w:trPr>
          <w:trHeight w:val="354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0B1290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1"/>
              </w:rPr>
            </w:pPr>
          </w:p>
        </w:tc>
        <w:tc>
          <w:tcPr>
            <w:tcW w:w="5311" w:type="dxa"/>
            <w:vAlign w:val="center"/>
          </w:tcPr>
          <w:p w:rsidR="000B1290" w:rsidRPr="000B1290" w:rsidRDefault="000B1290" w:rsidP="000B1290">
            <w:pPr>
              <w:spacing w:line="360" w:lineRule="auto"/>
              <w:rPr>
                <w:rFonts w:ascii="仿宋_GB2312" w:eastAsia="仿宋_GB2312" w:hAnsi="宋体" w:hint="eastAsia"/>
                <w:szCs w:val="21"/>
              </w:rPr>
            </w:pPr>
            <w:r w:rsidRPr="000B1290">
              <w:rPr>
                <w:rFonts w:ascii="仿宋_GB2312" w:eastAsia="仿宋_GB2312" w:hAnsi="宋体" w:hint="eastAsia"/>
                <w:szCs w:val="21"/>
              </w:rPr>
              <w:t>教案书写认真、字迹工整、文字简练、格式合理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0B1290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1.5</w:t>
            </w:r>
          </w:p>
        </w:tc>
      </w:tr>
      <w:tr w:rsidR="000B1290" w:rsidRPr="002544CF" w:rsidTr="00C442BB">
        <w:trPr>
          <w:trHeight w:hRule="exact" w:val="425"/>
          <w:jc w:val="center"/>
        </w:trPr>
        <w:tc>
          <w:tcPr>
            <w:tcW w:w="842" w:type="dxa"/>
            <w:vMerge w:val="restart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黑体" w:eastAsia="黑体" w:hAnsi="宋体" w:hint="eastAsia"/>
                <w:kern w:val="0"/>
                <w:szCs w:val="28"/>
              </w:rPr>
              <w:t>课堂教学</w:t>
            </w:r>
            <w:r>
              <w:rPr>
                <w:rFonts w:ascii="黑体" w:eastAsia="黑体" w:hAnsi="宋体"/>
                <w:kern w:val="0"/>
                <w:szCs w:val="28"/>
              </w:rPr>
              <w:t>80</w:t>
            </w:r>
            <w:r w:rsidRPr="003973C0">
              <w:rPr>
                <w:rFonts w:ascii="黑体" w:eastAsia="黑体" w:hAnsi="宋体" w:hint="eastAsia"/>
                <w:kern w:val="0"/>
                <w:szCs w:val="28"/>
              </w:rPr>
              <w:t>分</w:t>
            </w:r>
          </w:p>
        </w:tc>
        <w:tc>
          <w:tcPr>
            <w:tcW w:w="1285" w:type="dxa"/>
            <w:vMerge w:val="restart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教学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内容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3</w:t>
            </w:r>
            <w:r>
              <w:rPr>
                <w:rFonts w:ascii="仿宋_GB2312" w:eastAsia="仿宋_GB2312" w:hAnsi="宋体"/>
                <w:kern w:val="0"/>
                <w:szCs w:val="28"/>
              </w:rPr>
              <w:t>2</w:t>
            </w: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分</w:t>
            </w: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理论联系实际，符合学生的特点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8</w:t>
            </w:r>
          </w:p>
        </w:tc>
      </w:tr>
      <w:tr w:rsidR="000B1290" w:rsidRPr="002544CF" w:rsidTr="00C442BB">
        <w:trPr>
          <w:trHeight w:val="398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注重学术性，内容充实，信息量大，渗透专业思想，为教学目标服务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10</w:t>
            </w:r>
          </w:p>
        </w:tc>
      </w:tr>
      <w:tr w:rsidR="000B1290" w:rsidRPr="002544CF" w:rsidTr="00C442BB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反映或联系学科发展新思想、新概念、新成果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3</w:t>
            </w:r>
          </w:p>
        </w:tc>
      </w:tr>
      <w:tr w:rsidR="000B1290" w:rsidRPr="002544CF" w:rsidTr="00C442BB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spacing w:val="-16"/>
                <w:kern w:val="0"/>
                <w:szCs w:val="28"/>
              </w:rPr>
              <w:t>重点突出，条理清楚，内容承前启后，循序渐进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1</w:t>
            </w:r>
            <w:r>
              <w:rPr>
                <w:rFonts w:ascii="仿宋_GB2312" w:eastAsia="仿宋_GB2312" w:hAnsi="宋体"/>
                <w:kern w:val="0"/>
                <w:szCs w:val="28"/>
              </w:rPr>
              <w:t>1</w:t>
            </w:r>
          </w:p>
        </w:tc>
      </w:tr>
      <w:tr w:rsidR="000B1290" w:rsidRPr="002544CF" w:rsidTr="00C442BB">
        <w:trPr>
          <w:trHeight w:val="68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教学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组织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3</w:t>
            </w:r>
            <w:r>
              <w:rPr>
                <w:rFonts w:ascii="仿宋_GB2312" w:eastAsia="仿宋_GB2312" w:hAnsi="宋体"/>
                <w:kern w:val="0"/>
                <w:szCs w:val="28"/>
              </w:rPr>
              <w:t>2</w:t>
            </w: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分</w:t>
            </w: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教学过程安排合理，方法运用灵活、恰当，教学设计方案体现完整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1</w:t>
            </w:r>
            <w:r>
              <w:rPr>
                <w:rFonts w:ascii="仿宋_GB2312" w:eastAsia="仿宋_GB2312" w:hAnsi="宋体"/>
                <w:kern w:val="0"/>
                <w:szCs w:val="28"/>
              </w:rPr>
              <w:t>1</w:t>
            </w:r>
          </w:p>
        </w:tc>
      </w:tr>
      <w:tr w:rsidR="000B1290" w:rsidRPr="002544CF" w:rsidTr="00C442BB">
        <w:trPr>
          <w:trHeight w:val="41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启发性强，能有效调动学生思维和学习积极性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1</w:t>
            </w:r>
            <w:r>
              <w:rPr>
                <w:rFonts w:ascii="仿宋_GB2312" w:eastAsia="仿宋_GB2312" w:hAnsi="宋体"/>
                <w:kern w:val="0"/>
                <w:szCs w:val="28"/>
              </w:rPr>
              <w:t>1</w:t>
            </w:r>
          </w:p>
        </w:tc>
      </w:tr>
      <w:tr w:rsidR="000B1290" w:rsidRPr="002544CF" w:rsidTr="00C442BB">
        <w:trPr>
          <w:trHeight w:val="41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教学时间安排合理，课堂应变能力强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3</w:t>
            </w:r>
          </w:p>
        </w:tc>
      </w:tr>
      <w:tr w:rsidR="000B1290" w:rsidRPr="002544CF" w:rsidTr="00C442BB">
        <w:trPr>
          <w:trHeight w:val="41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熟练、有效地运用多媒体等现代教学手段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4</w:t>
            </w:r>
          </w:p>
        </w:tc>
      </w:tr>
      <w:tr w:rsidR="000B1290" w:rsidRPr="002544CF" w:rsidTr="00C442BB">
        <w:trPr>
          <w:trHeight w:val="68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spacing w:val="-16"/>
                <w:kern w:val="0"/>
                <w:szCs w:val="28"/>
              </w:rPr>
              <w:t>板书设计与教学内容紧密联系、结构合理，板书与多媒体相配合，简洁、工整、美观、大小适当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3</w:t>
            </w:r>
          </w:p>
        </w:tc>
      </w:tr>
      <w:tr w:rsidR="000B1290" w:rsidRPr="002544CF" w:rsidTr="00C442BB">
        <w:trPr>
          <w:trHeight w:hRule="exact" w:val="680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 w:val="restart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语言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教态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1</w:t>
            </w:r>
            <w:r>
              <w:rPr>
                <w:rFonts w:ascii="仿宋_GB2312" w:eastAsia="仿宋_GB2312" w:hAnsi="宋体"/>
                <w:kern w:val="0"/>
                <w:szCs w:val="28"/>
              </w:rPr>
              <w:t>1</w:t>
            </w: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分</w:t>
            </w: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普通话讲课，语言清晰、流畅、准确、生动，语速节奏恰当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>
              <w:rPr>
                <w:rFonts w:ascii="仿宋_GB2312" w:eastAsia="仿宋_GB2312" w:hAnsi="宋体"/>
                <w:kern w:val="0"/>
                <w:szCs w:val="28"/>
              </w:rPr>
              <w:t>5</w:t>
            </w:r>
          </w:p>
        </w:tc>
      </w:tr>
      <w:tr w:rsidR="000B1290" w:rsidRPr="002544CF" w:rsidTr="00C442BB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肢体语言运用合理、恰当，教态自然大方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4</w:t>
            </w:r>
          </w:p>
        </w:tc>
      </w:tr>
      <w:tr w:rsidR="000B1290" w:rsidRPr="002544CF" w:rsidTr="00C442BB">
        <w:trPr>
          <w:trHeight w:val="425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教态仪表自然得体，精神饱满，亲和力强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2</w:t>
            </w:r>
          </w:p>
        </w:tc>
      </w:tr>
      <w:tr w:rsidR="000B1290" w:rsidRPr="002544CF" w:rsidTr="00C442BB">
        <w:trPr>
          <w:trHeight w:val="1183"/>
          <w:jc w:val="center"/>
        </w:trPr>
        <w:tc>
          <w:tcPr>
            <w:tcW w:w="842" w:type="dxa"/>
            <w:vMerge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</w:p>
        </w:tc>
        <w:tc>
          <w:tcPr>
            <w:tcW w:w="1285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 w:hAnsi="宋体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教学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特色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5分</w:t>
            </w: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rPr>
                <w:rFonts w:ascii="仿宋_GB2312" w:eastAsia="仿宋_GB2312"/>
                <w:spacing w:val="-16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spacing w:val="-16"/>
                <w:kern w:val="0"/>
                <w:szCs w:val="28"/>
              </w:rPr>
              <w:t>教学理念先进、风格突出、感染力强、教学效果好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5</w:t>
            </w:r>
          </w:p>
        </w:tc>
      </w:tr>
      <w:tr w:rsidR="000B1290" w:rsidRPr="002544CF" w:rsidTr="00C442BB">
        <w:trPr>
          <w:trHeight w:val="1183"/>
          <w:jc w:val="center"/>
        </w:trPr>
        <w:tc>
          <w:tcPr>
            <w:tcW w:w="842" w:type="dxa"/>
            <w:vAlign w:val="center"/>
          </w:tcPr>
          <w:p w:rsidR="000B1290" w:rsidRPr="00CB623B" w:rsidRDefault="000B1290" w:rsidP="00C442BB">
            <w:pPr>
              <w:spacing w:line="300" w:lineRule="exact"/>
              <w:jc w:val="center"/>
              <w:rPr>
                <w:rFonts w:ascii="黑体" w:eastAsia="黑体" w:hAnsi="宋体"/>
                <w:kern w:val="0"/>
                <w:szCs w:val="28"/>
              </w:rPr>
            </w:pPr>
            <w:r w:rsidRPr="00CB623B">
              <w:rPr>
                <w:rFonts w:ascii="黑体" w:eastAsia="黑体" w:hAnsi="宋体" w:hint="eastAsia"/>
                <w:kern w:val="0"/>
                <w:szCs w:val="28"/>
              </w:rPr>
              <w:t>教学  反思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CB623B">
              <w:rPr>
                <w:rFonts w:ascii="黑体" w:eastAsia="黑体" w:hAnsi="宋体" w:hint="eastAsia"/>
                <w:kern w:val="0"/>
                <w:szCs w:val="28"/>
              </w:rPr>
              <w:t>5分</w:t>
            </w:r>
          </w:p>
        </w:tc>
        <w:tc>
          <w:tcPr>
            <w:tcW w:w="1285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3973C0">
              <w:rPr>
                <w:rFonts w:ascii="仿宋_GB2312" w:eastAsia="仿宋_GB2312" w:hint="eastAsia"/>
                <w:kern w:val="0"/>
                <w:szCs w:val="28"/>
              </w:rPr>
              <w:t>教学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3973C0">
              <w:rPr>
                <w:rFonts w:ascii="仿宋_GB2312" w:eastAsia="仿宋_GB2312" w:hint="eastAsia"/>
                <w:kern w:val="0"/>
                <w:szCs w:val="28"/>
              </w:rPr>
              <w:t>反思</w:t>
            </w:r>
          </w:p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3973C0">
              <w:rPr>
                <w:rFonts w:ascii="仿宋_GB2312" w:eastAsia="仿宋_GB2312" w:hint="eastAsia"/>
                <w:kern w:val="0"/>
                <w:szCs w:val="28"/>
              </w:rPr>
              <w:t>5分</w:t>
            </w:r>
          </w:p>
        </w:tc>
        <w:tc>
          <w:tcPr>
            <w:tcW w:w="5311" w:type="dxa"/>
            <w:vAlign w:val="center"/>
          </w:tcPr>
          <w:p w:rsidR="000B1290" w:rsidRPr="002544CF" w:rsidRDefault="000B1290" w:rsidP="00C442BB">
            <w:pPr>
              <w:spacing w:line="3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3973C0">
              <w:rPr>
                <w:rFonts w:ascii="仿宋_GB2312" w:eastAsia="仿宋_GB2312" w:hint="eastAsia"/>
                <w:kern w:val="0"/>
                <w:szCs w:val="28"/>
              </w:rPr>
              <w:t>从教学理念、教学方法、教学过程三方面着手，做到联系实际、思路清晰、观点明确、文理通顺，有感而发</w:t>
            </w:r>
          </w:p>
        </w:tc>
        <w:tc>
          <w:tcPr>
            <w:tcW w:w="850" w:type="dxa"/>
            <w:vAlign w:val="center"/>
          </w:tcPr>
          <w:p w:rsidR="000B1290" w:rsidRPr="002544CF" w:rsidRDefault="000B1290" w:rsidP="00C442BB">
            <w:pPr>
              <w:widowControl/>
              <w:spacing w:line="500" w:lineRule="exact"/>
              <w:jc w:val="center"/>
              <w:rPr>
                <w:rFonts w:ascii="仿宋_GB2312" w:eastAsia="仿宋_GB2312"/>
                <w:kern w:val="0"/>
                <w:szCs w:val="28"/>
              </w:rPr>
            </w:pPr>
            <w:r w:rsidRPr="002544CF">
              <w:rPr>
                <w:rFonts w:ascii="仿宋_GB2312" w:eastAsia="仿宋_GB2312" w:hAnsi="宋体" w:hint="eastAsia"/>
                <w:kern w:val="0"/>
                <w:szCs w:val="28"/>
              </w:rPr>
              <w:t>5</w:t>
            </w:r>
          </w:p>
        </w:tc>
      </w:tr>
    </w:tbl>
    <w:p w:rsidR="009203AA" w:rsidRPr="009D00EE" w:rsidRDefault="009203AA"/>
    <w:sectPr w:rsidR="009203AA" w:rsidRPr="009D00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2883" w:rsidRDefault="001E2883" w:rsidP="007155E1">
      <w:r>
        <w:separator/>
      </w:r>
    </w:p>
  </w:endnote>
  <w:endnote w:type="continuationSeparator" w:id="0">
    <w:p w:rsidR="001E2883" w:rsidRDefault="001E2883" w:rsidP="00715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2883" w:rsidRDefault="001E2883" w:rsidP="007155E1">
      <w:r>
        <w:separator/>
      </w:r>
    </w:p>
  </w:footnote>
  <w:footnote w:type="continuationSeparator" w:id="0">
    <w:p w:rsidR="001E2883" w:rsidRDefault="001E2883" w:rsidP="007155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A04"/>
    <w:rsid w:val="000B1290"/>
    <w:rsid w:val="000B5AB6"/>
    <w:rsid w:val="000E5273"/>
    <w:rsid w:val="00182A97"/>
    <w:rsid w:val="001A4AB8"/>
    <w:rsid w:val="001E2883"/>
    <w:rsid w:val="00224A25"/>
    <w:rsid w:val="00252A8F"/>
    <w:rsid w:val="002B4C62"/>
    <w:rsid w:val="00322E33"/>
    <w:rsid w:val="00382CD8"/>
    <w:rsid w:val="00387DFF"/>
    <w:rsid w:val="003973C0"/>
    <w:rsid w:val="003A2C7B"/>
    <w:rsid w:val="00490B47"/>
    <w:rsid w:val="004C56A2"/>
    <w:rsid w:val="004F7E88"/>
    <w:rsid w:val="00511894"/>
    <w:rsid w:val="005A4C58"/>
    <w:rsid w:val="005F48C2"/>
    <w:rsid w:val="006353A6"/>
    <w:rsid w:val="00666885"/>
    <w:rsid w:val="006C5C84"/>
    <w:rsid w:val="006D3DA2"/>
    <w:rsid w:val="006E5DAA"/>
    <w:rsid w:val="007155E1"/>
    <w:rsid w:val="00831ACD"/>
    <w:rsid w:val="0088087D"/>
    <w:rsid w:val="008F5D3A"/>
    <w:rsid w:val="009203AA"/>
    <w:rsid w:val="009C4668"/>
    <w:rsid w:val="009D00EE"/>
    <w:rsid w:val="00A0108F"/>
    <w:rsid w:val="00A90CC1"/>
    <w:rsid w:val="00A92BC4"/>
    <w:rsid w:val="00AE7D3D"/>
    <w:rsid w:val="00B7388A"/>
    <w:rsid w:val="00BC4E6C"/>
    <w:rsid w:val="00C8417A"/>
    <w:rsid w:val="00CB623B"/>
    <w:rsid w:val="00CF220B"/>
    <w:rsid w:val="00D35E2D"/>
    <w:rsid w:val="00DD2A04"/>
    <w:rsid w:val="00DF725E"/>
    <w:rsid w:val="00F301AF"/>
    <w:rsid w:val="00F91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B489D1-F132-432D-BE7A-6E8BA927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A0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15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155E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15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155E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2</Pages>
  <Words>131</Words>
  <Characters>751</Characters>
  <Application>Microsoft Office Word</Application>
  <DocSecurity>0</DocSecurity>
  <Lines>6</Lines>
  <Paragraphs>1</Paragraphs>
  <ScaleCrop>false</ScaleCrop>
  <Company> </Company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zhangxw</dc:creator>
  <cp:lastModifiedBy>张晓伟</cp:lastModifiedBy>
  <cp:revision>26</cp:revision>
  <cp:lastPrinted>2015-04-23T00:43:00Z</cp:lastPrinted>
  <dcterms:created xsi:type="dcterms:W3CDTF">2014-11-12T07:24:00Z</dcterms:created>
  <dcterms:modified xsi:type="dcterms:W3CDTF">2018-09-21T08:52:00Z</dcterms:modified>
</cp:coreProperties>
</file>